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DA0A" w14:textId="114FA26F" w:rsidR="00000000" w:rsidRDefault="001763E0">
      <w:r w:rsidRPr="001763E0">
        <w:drawing>
          <wp:inline distT="0" distB="0" distL="0" distR="0" wp14:anchorId="37172C0E" wp14:editId="2EB14B8E">
            <wp:extent cx="6010275" cy="9036335"/>
            <wp:effectExtent l="0" t="0" r="0" b="0"/>
            <wp:docPr id="147392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2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1689" cy="906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E0"/>
    <w:rsid w:val="001763E0"/>
    <w:rsid w:val="007772AC"/>
    <w:rsid w:val="009D1E06"/>
    <w:rsid w:val="00EB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2940"/>
  <w15:chartTrackingRefBased/>
  <w15:docId w15:val="{7DB52145-46AF-4F28-877E-C57DC71F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THAL</dc:creator>
  <cp:keywords/>
  <dc:description/>
  <cp:lastModifiedBy>Frédéric THAL</cp:lastModifiedBy>
  <cp:revision>1</cp:revision>
  <dcterms:created xsi:type="dcterms:W3CDTF">2023-09-27T15:46:00Z</dcterms:created>
  <dcterms:modified xsi:type="dcterms:W3CDTF">2023-09-27T15:47:00Z</dcterms:modified>
</cp:coreProperties>
</file>